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bookmarkStart w:id="0" w:name="_GoBack"/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Презентация образовательной программы ДО «ПЕРВЫЕ ШАГИ»</w:t>
      </w: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br/>
      </w: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br/>
      </w:r>
      <w:bookmarkEnd w:id="0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Цель программы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раннего развития «Первые шаги»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– создать условия для полноценного проживания ребенком раннего детства, которое предполагает его разностороннее развитие и эмоциональное благополучие в детском саду. </w:t>
      </w:r>
    </w:p>
    <w:p w:rsidR="00BD06C2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Развитие целостной личности: Активность Самостоятельность Эмоциональная отзывчивость</w:t>
      </w:r>
    </w:p>
    <w:p w:rsidR="003A29EE" w:rsidRPr="003A29EE" w:rsidRDefault="003A29EE">
      <w:pP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Комплексная программа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Образовательные области: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Социально-коммуникативное развитие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Познавательное развитие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Речевое развитие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Художественно-эстетическое развитие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Физическое развитие</w:t>
      </w:r>
    </w:p>
    <w:p w:rsidR="003A29EE" w:rsidRPr="003A29EE" w:rsidRDefault="003A29EE">
      <w:pP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Основные особенности детей раннего возраста: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Ситуативность психики и поведения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Наглядно-действенное мышление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Ярко выраженная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аффективность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поведения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Актуальность программы: учитывает особенности детей раннего возраста, отвечает их потребностям и возможностям, способствует полноценному развитию.</w:t>
      </w:r>
    </w:p>
    <w:p w:rsidR="003A29EE" w:rsidRPr="003A29EE" w:rsidRDefault="003A29EE">
      <w:pP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НАПРАВЛЕНИЯ ПРОГРАММЫ: 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Познавательное развитие и предметная деятельность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u w:val="single"/>
          <w:shd w:val="clear" w:color="auto" w:fill="FFFFFF"/>
        </w:rPr>
        <w:t>основная задача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– создание оптимальных условий для обогащения и развития разнообразных действий с предметами.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Экспериментирование – развивает познавательную мотивацию и умственную активность Роль педагога – стимулировать интерес детей к предметам, побуждать их любознательность и познавательную активность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Речевое развитие: 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Активная речь, Понимание речи, Регулятивная функция речи, Мелкая моторика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3A29EE" w:rsidRPr="003A29EE" w:rsidRDefault="003A29EE" w:rsidP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Основные задачи: развивать активную, коммуникативную речь </w:t>
      </w:r>
      <w:proofErr w:type="gramStart"/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Совершенствовать</w:t>
      </w:r>
      <w:proofErr w:type="gramEnd"/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пассивную речь Развивать регулятивную функцию речи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Социально-коммуникативное развитие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3A29EE" w:rsidRPr="003A29EE" w:rsidRDefault="003A29EE" w:rsidP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Общение со взрослыми Общение со сверстниками Становление основ личности Подражание В программе представлены игры: Хороводные (фольклорные и дидактические) Пальчиковые Игры-драматизации, Простые с правилами, 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с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дидактическими игрушками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, с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водой и песком др.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Художественно-эстетическое развитие </w:t>
      </w:r>
    </w:p>
    <w:p w:rsidR="003A29EE" w:rsidRPr="003A29EE" w:rsidRDefault="003A29EE" w:rsidP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Игры и занятия, в которых дети приобщаются к музыке, драматизации, ИЗО деятельности Повседневное общение взрослых с детьми и в специальных играх-заняти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х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Физическое развитие</w:t>
      </w:r>
    </w:p>
    <w:p w:rsid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 xml:space="preserve"> игры, направленные на физическое развитие и овладение основными движениями: Ходьба в определенном направлении с изменением скорости и направления; </w:t>
      </w:r>
    </w:p>
    <w:p w:rsid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Бег с разной скоростью, в разных направлениях, с предметами и без; </w:t>
      </w:r>
    </w:p>
    <w:p w:rsid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Игры с использованием спортивного инвентаря. </w:t>
      </w:r>
    </w:p>
    <w:p w:rsid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Пространственный образ «Я» – основа </w:t>
      </w:r>
      <w:proofErr w:type="spellStart"/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самознания</w:t>
      </w:r>
      <w:proofErr w:type="spellEnd"/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 раннем возрасте </w:t>
      </w:r>
    </w:p>
    <w:p w:rsid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Сенсорно-двигательные игры: цель – соединить себя со своими движениями и осознать это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3A29EE" w:rsidRPr="003A29EE" w:rsidRDefault="003A29EE" w:rsidP="003A29EE">
      <w:pPr>
        <w:pStyle w:val="a3"/>
        <w:numPr>
          <w:ilvl w:val="0"/>
          <w:numId w:val="1"/>
        </w:num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Развитие игровой деятельности</w:t>
      </w: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3A29EE" w:rsidRPr="003A29EE" w:rsidRDefault="003A29EE" w:rsidP="003A29EE">
      <w:pPr>
        <w:ind w:left="360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color w:val="383838"/>
          <w:sz w:val="21"/>
          <w:szCs w:val="21"/>
          <w:shd w:val="clear" w:color="auto" w:fill="FFFFFF"/>
        </w:rPr>
        <w:t>Сюжетно-ролевая игра – творческая деятельность! Драматизация (вести разговор от имени других персонажей, общаться по ролям). Своевременно сформированная игра – залог полноценного развития ведущей деятельности дошкольника.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3A29E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Развивающая предметно-пространственная среда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: 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Ситуативность Интерес к предметам Повышенная двигательная активность и др. Социальная среда развития – условия, позволяющие общаться со сверстниками, детьми младшего или старшего возраста; со взрослыми (воспитатель, заведующий, и др.)</w:t>
      </w:r>
    </w:p>
    <w:p w:rsidR="003A29EE" w:rsidRDefault="003A29EE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3A29EE" w:rsidRDefault="003A29EE"/>
    <w:sectPr w:rsidR="003A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6CE"/>
    <w:multiLevelType w:val="hybridMultilevel"/>
    <w:tmpl w:val="A6A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E"/>
    <w:rsid w:val="003A29EE"/>
    <w:rsid w:val="00B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683"/>
  <w15:chartTrackingRefBased/>
  <w15:docId w15:val="{CECA59BE-8A62-48FE-9DEC-15BC320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2020-12-10T17:24:00Z</dcterms:created>
  <dcterms:modified xsi:type="dcterms:W3CDTF">2020-12-10T17:33:00Z</dcterms:modified>
</cp:coreProperties>
</file>